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BC2EBE0" w:rsidR="00E561EA" w:rsidRPr="00444951" w:rsidRDefault="009713CB" w:rsidP="001C1486">
            <w:pPr>
              <w:spacing w:line="256" w:lineRule="auto"/>
              <w:rPr>
                <w:rFonts w:asciiTheme="minorHAnsi" w:hAnsiTheme="minorHAnsi"/>
                <w:sz w:val="20"/>
                <w:szCs w:val="20"/>
                <w:lang w:eastAsia="en-US"/>
              </w:rPr>
            </w:pPr>
            <w:r w:rsidRPr="009713CB">
              <w:rPr>
                <w:rFonts w:asciiTheme="minorHAnsi" w:hAnsiTheme="minorHAnsi" w:cstheme="minorHAnsi"/>
                <w:b/>
                <w:sz w:val="20"/>
                <w:szCs w:val="20"/>
              </w:rPr>
              <w:t>302/36 – RIUM18-FERI31.1/2020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AA31774" w:rsidR="00E561EA" w:rsidRPr="00620057" w:rsidRDefault="009713CB" w:rsidP="00404C3C">
            <w:pPr>
              <w:rPr>
                <w:rFonts w:asciiTheme="minorHAnsi" w:hAnsiTheme="minorHAnsi" w:cstheme="minorHAnsi"/>
                <w:b/>
                <w:sz w:val="20"/>
                <w:szCs w:val="20"/>
              </w:rPr>
            </w:pPr>
            <w:r w:rsidRPr="009713CB">
              <w:rPr>
                <w:rFonts w:asciiTheme="minorHAnsi" w:hAnsiTheme="minorHAnsi" w:cstheme="minorHAnsi"/>
                <w:b/>
                <w:sz w:val="20"/>
                <w:szCs w:val="20"/>
              </w:rPr>
              <w:t>Nabava merilnega sistema za skeniranje magnetnega polja ter ugotavljanja nehomogenosti in razpok v magnetnih in nemagnetnih materialih</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1D7EC095" w14:textId="77777777" w:rsidR="00406D2C" w:rsidRDefault="00406D2C" w:rsidP="0025766F">
      <w:pPr>
        <w:rPr>
          <w:rFonts w:asciiTheme="minorHAnsi" w:hAnsiTheme="minorHAnsi"/>
          <w:sz w:val="20"/>
          <w:szCs w:val="20"/>
          <w:u w:val="single"/>
        </w:rPr>
      </w:pPr>
    </w:p>
    <w:p w14:paraId="2A42A7E8" w14:textId="77777777"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59ADA4D8"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74FAA27D" w:rsidR="00834098" w:rsidRPr="00834098" w:rsidRDefault="009713CB" w:rsidP="00834098">
    <w:pPr>
      <w:pStyle w:val="Noga"/>
      <w:pBdr>
        <w:top w:val="single" w:sz="4" w:space="1" w:color="auto"/>
      </w:pBdr>
      <w:rPr>
        <w:rFonts w:ascii="Calibri" w:hAnsi="Calibri" w:cs="Calibri"/>
        <w:sz w:val="16"/>
        <w:szCs w:val="16"/>
      </w:rPr>
    </w:pPr>
    <w:r w:rsidRPr="009713CB">
      <w:rPr>
        <w:rFonts w:ascii="Calibri" w:hAnsi="Calibri" w:cs="Calibri"/>
        <w:sz w:val="16"/>
        <w:szCs w:val="16"/>
      </w:rPr>
      <w:t>302/36 – RIUM18-FERI31.1/2020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3DEE2C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901526"/>
    <w:rsid w:val="009713CB"/>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174</Words>
  <Characters>995</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34</cp:revision>
  <dcterms:created xsi:type="dcterms:W3CDTF">2020-05-08T15:40:00Z</dcterms:created>
  <dcterms:modified xsi:type="dcterms:W3CDTF">2020-09-28T09:06:00Z</dcterms:modified>
</cp:coreProperties>
</file>